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8EA9" w14:textId="77777777" w:rsidR="00B5533A" w:rsidRDefault="00F47CA5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786252F" wp14:editId="704D663F">
            <wp:simplePos x="0" y="0"/>
            <wp:positionH relativeFrom="column">
              <wp:align>center</wp:align>
            </wp:positionH>
            <wp:positionV relativeFrom="paragraph">
              <wp:posOffset>-591820</wp:posOffset>
            </wp:positionV>
            <wp:extent cx="1257300" cy="577215"/>
            <wp:effectExtent l="0" t="0" r="0" b="0"/>
            <wp:wrapNone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Direction générale des douanes et droits indirects</w:t>
      </w:r>
    </w:p>
    <w:p w14:paraId="02E5898B" w14:textId="77777777" w:rsidR="00B5533A" w:rsidRDefault="00B5533A">
      <w:pPr>
        <w:jc w:val="center"/>
        <w:rPr>
          <w:b/>
          <w:bCs/>
        </w:rPr>
      </w:pPr>
    </w:p>
    <w:p w14:paraId="3ADA4A0D" w14:textId="77777777" w:rsidR="00B5533A" w:rsidRDefault="00B5533A">
      <w:pPr>
        <w:jc w:val="center"/>
        <w:rPr>
          <w:b/>
          <w:bCs/>
        </w:rPr>
      </w:pPr>
    </w:p>
    <w:p w14:paraId="6357A32C" w14:textId="77777777" w:rsidR="00B5533A" w:rsidRDefault="00F47CA5">
      <w:pPr>
        <w:jc w:val="center"/>
        <w:rPr>
          <w:b/>
          <w:bCs/>
        </w:rPr>
      </w:pPr>
      <w:r>
        <w:rPr>
          <w:b/>
          <w:bCs/>
        </w:rPr>
        <w:t>Annexe 6 : Demande d’autorisation d’exportateur agréé</w:t>
      </w:r>
      <w:r>
        <w:rPr>
          <w:b/>
          <w:bCs/>
        </w:rPr>
        <w:t xml:space="preserve"> pour la </w:t>
      </w:r>
      <w:proofErr w:type="spellStart"/>
      <w:r>
        <w:rPr>
          <w:b/>
          <w:bCs/>
        </w:rPr>
        <w:t>préauthentification</w:t>
      </w:r>
      <w:proofErr w:type="spellEnd"/>
      <w:r>
        <w:rPr>
          <w:b/>
          <w:bCs/>
        </w:rPr>
        <w:t xml:space="preserve"> des certificats A.TR. dans le cadre de l’union douanière UE/Turquie</w:t>
      </w:r>
    </w:p>
    <w:p w14:paraId="341BC6A5" w14:textId="77777777" w:rsidR="00B5533A" w:rsidRDefault="00B5533A"/>
    <w:p w14:paraId="28A084DB" w14:textId="77777777" w:rsidR="00B5533A" w:rsidRDefault="00F47CA5">
      <w:pPr>
        <w:rPr>
          <w:b/>
          <w:bCs/>
        </w:rPr>
      </w:pPr>
      <w:r>
        <w:rPr>
          <w:b/>
          <w:bCs/>
        </w:rPr>
        <w:t>1°) Nom et prénom ou raison sociale et adresse complète du demandeur :</w:t>
      </w:r>
    </w:p>
    <w:p w14:paraId="31158207" w14:textId="77777777" w:rsidR="00B5533A" w:rsidRDefault="00B5533A">
      <w:pPr>
        <w:rPr>
          <w:b/>
          <w:bCs/>
        </w:rPr>
      </w:pPr>
    </w:p>
    <w:p w14:paraId="212A106D" w14:textId="77777777" w:rsidR="00B5533A" w:rsidRDefault="00B5533A">
      <w:pPr>
        <w:rPr>
          <w:b/>
          <w:bCs/>
        </w:rPr>
      </w:pPr>
    </w:p>
    <w:p w14:paraId="65C4DCD1" w14:textId="77777777" w:rsidR="00B5533A" w:rsidRDefault="00B5533A">
      <w:pPr>
        <w:rPr>
          <w:b/>
          <w:bCs/>
        </w:rPr>
      </w:pPr>
    </w:p>
    <w:p w14:paraId="4C58391C" w14:textId="77777777" w:rsidR="00B5533A" w:rsidRDefault="00B5533A">
      <w:pPr>
        <w:rPr>
          <w:b/>
          <w:bCs/>
        </w:rPr>
      </w:pPr>
    </w:p>
    <w:p w14:paraId="6F93B253" w14:textId="77777777" w:rsidR="00B5533A" w:rsidRDefault="00F47CA5">
      <w:pPr>
        <w:rPr>
          <w:b/>
          <w:bCs/>
        </w:rPr>
      </w:pPr>
      <w:r>
        <w:rPr>
          <w:b/>
          <w:bCs/>
        </w:rPr>
        <w:t>2°) Marchandises concernées par la demande :</w:t>
      </w:r>
    </w:p>
    <w:p w14:paraId="102CFB1D" w14:textId="77777777" w:rsidR="00B5533A" w:rsidRDefault="00B5533A">
      <w:pPr>
        <w:rPr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B5533A" w14:paraId="5DE5069B" w14:textId="77777777">
        <w:trPr>
          <w:trHeight w:val="45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A3CD0" w14:textId="77777777" w:rsidR="00B5533A" w:rsidRDefault="00F47CA5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tarif douanier SH4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BB0A9" w14:textId="77777777" w:rsidR="00B5533A" w:rsidRDefault="00F47CA5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d</w:t>
            </w:r>
            <w:r>
              <w:rPr>
                <w:sz w:val="22"/>
                <w:szCs w:val="22"/>
              </w:rPr>
              <w:t>u produit</w:t>
            </w:r>
          </w:p>
        </w:tc>
      </w:tr>
      <w:tr w:rsidR="00B5533A" w14:paraId="2EEB108A" w14:textId="77777777">
        <w:trPr>
          <w:trHeight w:val="1527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B3F87" w14:textId="77777777" w:rsidR="00B5533A" w:rsidRDefault="00B5533A">
            <w:pPr>
              <w:pStyle w:val="Contenudetableau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0E201" w14:textId="77777777" w:rsidR="00B5533A" w:rsidRDefault="00B5533A">
            <w:pPr>
              <w:pStyle w:val="Contenudetableau"/>
            </w:pPr>
          </w:p>
        </w:tc>
      </w:tr>
    </w:tbl>
    <w:p w14:paraId="0AE63F40" w14:textId="77777777" w:rsidR="00B5533A" w:rsidRDefault="00B5533A">
      <w:pPr>
        <w:rPr>
          <w:b/>
          <w:bCs/>
        </w:rPr>
      </w:pPr>
    </w:p>
    <w:p w14:paraId="3E1527CF" w14:textId="77777777" w:rsidR="00B5533A" w:rsidRDefault="00F47CA5">
      <w:pPr>
        <w:rPr>
          <w:b/>
          <w:bCs/>
        </w:rPr>
      </w:pPr>
      <w:r>
        <w:rPr>
          <w:b/>
          <w:bCs/>
        </w:rPr>
        <w:t>3°) Pays pour lesquels est demandé le statut d’exportateur agréé :</w:t>
      </w:r>
    </w:p>
    <w:p w14:paraId="4CA4F475" w14:textId="77777777" w:rsidR="00B5533A" w:rsidRDefault="00B5533A">
      <w:pPr>
        <w:rPr>
          <w:b/>
          <w:bCs/>
        </w:rPr>
      </w:pPr>
    </w:p>
    <w:p w14:paraId="6F43188C" w14:textId="77777777" w:rsidR="00B5533A" w:rsidRDefault="00B5533A">
      <w:pPr>
        <w:rPr>
          <w:b/>
          <w:bCs/>
        </w:rPr>
      </w:pPr>
    </w:p>
    <w:p w14:paraId="7C11B036" w14:textId="77777777" w:rsidR="00B5533A" w:rsidRDefault="00B5533A">
      <w:pPr>
        <w:rPr>
          <w:b/>
          <w:bCs/>
        </w:rPr>
      </w:pPr>
    </w:p>
    <w:p w14:paraId="4DA20379" w14:textId="77777777" w:rsidR="00B5533A" w:rsidRDefault="00B5533A">
      <w:pPr>
        <w:rPr>
          <w:b/>
          <w:bCs/>
        </w:rPr>
      </w:pPr>
    </w:p>
    <w:p w14:paraId="5B6C1C89" w14:textId="77777777" w:rsidR="00B5533A" w:rsidRDefault="00F47CA5">
      <w:pPr>
        <w:rPr>
          <w:b/>
          <w:bCs/>
        </w:rPr>
      </w:pPr>
      <w:r>
        <w:rPr>
          <w:b/>
          <w:bCs/>
        </w:rPr>
        <w:t>4°) Bureaux de douane français et/ou européens par lesquels les marchandises sont exportées :</w:t>
      </w:r>
    </w:p>
    <w:p w14:paraId="5D8F9CF8" w14:textId="77777777" w:rsidR="00B5533A" w:rsidRDefault="00B5533A">
      <w:pPr>
        <w:rPr>
          <w:b/>
          <w:bCs/>
        </w:rPr>
      </w:pPr>
    </w:p>
    <w:p w14:paraId="6985B0D4" w14:textId="77777777" w:rsidR="00B5533A" w:rsidRDefault="00B5533A">
      <w:pPr>
        <w:rPr>
          <w:b/>
          <w:bCs/>
        </w:rPr>
      </w:pPr>
    </w:p>
    <w:p w14:paraId="48DDB3F2" w14:textId="77777777" w:rsidR="00B5533A" w:rsidRDefault="00B5533A">
      <w:pPr>
        <w:rPr>
          <w:b/>
          <w:bCs/>
        </w:rPr>
      </w:pPr>
    </w:p>
    <w:p w14:paraId="7C4D1936" w14:textId="77777777" w:rsidR="00B5533A" w:rsidRDefault="00B5533A">
      <w:pPr>
        <w:rPr>
          <w:b/>
          <w:bCs/>
        </w:rPr>
      </w:pPr>
    </w:p>
    <w:p w14:paraId="34CD25B4" w14:textId="77777777" w:rsidR="00B5533A" w:rsidRDefault="00B5533A">
      <w:pPr>
        <w:rPr>
          <w:b/>
          <w:bCs/>
        </w:rPr>
      </w:pPr>
    </w:p>
    <w:p w14:paraId="3D2C323F" w14:textId="77777777" w:rsidR="00B5533A" w:rsidRDefault="00F47CA5">
      <w:pPr>
        <w:rPr>
          <w:b/>
          <w:bCs/>
        </w:rPr>
      </w:pPr>
      <w:r>
        <w:rPr>
          <w:b/>
          <w:bCs/>
        </w:rPr>
        <w:t xml:space="preserve">5°) Choix du cachet devant figurer en case 12 des </w:t>
      </w:r>
      <w:r>
        <w:rPr>
          <w:b/>
          <w:bCs/>
        </w:rPr>
        <w:t>certificats (visa de la douane)</w:t>
      </w:r>
      <w:r>
        <w:rPr>
          <w:rStyle w:val="Ancredenotedebasdepage"/>
          <w:b/>
          <w:bCs/>
        </w:rPr>
        <w:footnoteReference w:id="1"/>
      </w:r>
    </w:p>
    <w:p w14:paraId="63907C24" w14:textId="77777777" w:rsidR="00B5533A" w:rsidRDefault="00B5533A">
      <w:pPr>
        <w:rPr>
          <w:b/>
          <w:bCs/>
        </w:rPr>
      </w:pPr>
    </w:p>
    <w:p w14:paraId="38F76871" w14:textId="77777777" w:rsidR="00B5533A" w:rsidRDefault="00F47CA5">
      <w:proofErr w:type="gramStart"/>
      <w:r>
        <w:rPr>
          <w:rFonts w:eastAsia="Times New Roman" w:cs="Times New Roman"/>
        </w:rPr>
        <w:t>□</w:t>
      </w:r>
      <w:r>
        <w:t xml:space="preserve">  Cachet</w:t>
      </w:r>
      <w:proofErr w:type="gramEnd"/>
      <w:r>
        <w:t xml:space="preserve"> du bureau d’exportation</w:t>
      </w:r>
    </w:p>
    <w:p w14:paraId="066E7818" w14:textId="77777777" w:rsidR="00B5533A" w:rsidRDefault="00B5533A">
      <w:pPr>
        <w:rPr>
          <w:sz w:val="20"/>
          <w:szCs w:val="20"/>
        </w:rPr>
      </w:pPr>
    </w:p>
    <w:p w14:paraId="5701D74E" w14:textId="77777777" w:rsidR="00B5533A" w:rsidRDefault="00F47CA5">
      <w:proofErr w:type="gramStart"/>
      <w:r>
        <w:rPr>
          <w:rFonts w:eastAsia="Times New Roman" w:cs="Times New Roman"/>
        </w:rPr>
        <w:t>□  C</w:t>
      </w:r>
      <w:r>
        <w:t>achet</w:t>
      </w:r>
      <w:proofErr w:type="gramEnd"/>
      <w:r>
        <w:t xml:space="preserve"> spécial agréé par les autorités douanières de l’État d’exportation sur le modèle ci-dessous :</w:t>
      </w:r>
    </w:p>
    <w:p w14:paraId="7CADBA14" w14:textId="77777777" w:rsidR="00B5533A" w:rsidRDefault="00B5533A">
      <w:pPr>
        <w:rPr>
          <w:b/>
          <w:bCs/>
        </w:rPr>
      </w:pPr>
    </w:p>
    <w:p w14:paraId="2FC87CF0" w14:textId="77777777" w:rsidR="00B5533A" w:rsidRDefault="00F47CA5">
      <w:pPr>
        <w:jc w:val="center"/>
        <w:rPr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←               </w:t>
      </w:r>
      <w:r>
        <w:rPr>
          <w:rFonts w:eastAsia="Times New Roman" w:cs="Times New Roman"/>
          <w:i/>
          <w:iCs/>
        </w:rPr>
        <w:t>30 mm</w:t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b/>
          <w:bCs/>
          <w:i/>
          <w:iCs/>
        </w:rPr>
        <w:t>→</w:t>
      </w:r>
    </w:p>
    <w:tbl>
      <w:tblPr>
        <w:tblW w:w="3796" w:type="dxa"/>
        <w:tblInd w:w="259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2176"/>
        <w:gridCol w:w="1000"/>
      </w:tblGrid>
      <w:tr w:rsidR="00B5533A" w14:paraId="6BC026C3" w14:textId="77777777">
        <w:tc>
          <w:tcPr>
            <w:tcW w:w="620" w:type="dxa"/>
            <w:shd w:val="clear" w:color="auto" w:fill="auto"/>
          </w:tcPr>
          <w:p w14:paraId="396DDDC7" w14:textId="77777777" w:rsidR="00B5533A" w:rsidRDefault="00F47CA5">
            <w:pPr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↑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1E5EC" w14:textId="77777777" w:rsidR="00B5533A" w:rsidRDefault="00F47CA5">
            <w:pPr>
              <w:pStyle w:val="Contenudetableau"/>
              <w:jc w:val="center"/>
            </w:pPr>
            <w:r>
              <w:t>(1)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E6546" w14:textId="77777777" w:rsidR="00B5533A" w:rsidRDefault="00F47CA5">
            <w:pPr>
              <w:pStyle w:val="Contenudetableau"/>
              <w:jc w:val="center"/>
            </w:pPr>
            <w:r>
              <w:t>A. TR.</w:t>
            </w:r>
          </w:p>
        </w:tc>
      </w:tr>
      <w:tr w:rsidR="00B5533A" w14:paraId="69392EBD" w14:textId="77777777">
        <w:trPr>
          <w:trHeight w:val="1417"/>
        </w:trPr>
        <w:tc>
          <w:tcPr>
            <w:tcW w:w="620" w:type="dxa"/>
            <w:shd w:val="clear" w:color="auto" w:fill="auto"/>
          </w:tcPr>
          <w:p w14:paraId="459BFC1A" w14:textId="77777777" w:rsidR="00B5533A" w:rsidRDefault="00B5533A">
            <w:pPr>
              <w:jc w:val="center"/>
              <w:rPr>
                <w:rFonts w:eastAsia="Times New Roman" w:cs="Times New Roman"/>
                <w:i/>
                <w:iCs/>
              </w:rPr>
            </w:pPr>
          </w:p>
          <w:p w14:paraId="0C2355A1" w14:textId="77777777" w:rsidR="00B5533A" w:rsidRDefault="00B5533A">
            <w:pPr>
              <w:jc w:val="center"/>
              <w:rPr>
                <w:rFonts w:eastAsia="Times New Roman" w:cs="Times New Roman"/>
                <w:i/>
                <w:iCs/>
              </w:rPr>
            </w:pPr>
          </w:p>
          <w:p w14:paraId="4298AF58" w14:textId="77777777" w:rsidR="00B5533A" w:rsidRDefault="00F47CA5">
            <w:pPr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30</w:t>
            </w:r>
          </w:p>
          <w:p w14:paraId="768BA319" w14:textId="77777777" w:rsidR="00B5533A" w:rsidRDefault="00F47CA5">
            <w:pPr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>
              <w:rPr>
                <w:rFonts w:eastAsia="Times New Roman" w:cs="Times New Roman"/>
                <w:i/>
                <w:iCs/>
              </w:rPr>
              <w:t>mm</w:t>
            </w:r>
            <w:proofErr w:type="gramEnd"/>
          </w:p>
          <w:p w14:paraId="65FCF801" w14:textId="77777777" w:rsidR="00B5533A" w:rsidRDefault="00B5533A">
            <w:pPr>
              <w:jc w:val="center"/>
              <w:rPr>
                <w:rFonts w:eastAsia="Times New Roman" w:cs="Times New Roman"/>
                <w:i/>
                <w:iCs/>
              </w:rPr>
            </w:pPr>
          </w:p>
          <w:p w14:paraId="34C33D5E" w14:textId="77777777" w:rsidR="00B5533A" w:rsidRDefault="00B5533A">
            <w:pPr>
              <w:jc w:val="center"/>
              <w:rPr>
                <w:rFonts w:eastAsia="Times New Roman" w:cs="Times New Roman"/>
                <w:i/>
                <w:iCs/>
              </w:rPr>
            </w:pPr>
          </w:p>
          <w:p w14:paraId="4116146B" w14:textId="77777777" w:rsidR="00B5533A" w:rsidRDefault="00F47CA5">
            <w:pPr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↓</w:t>
            </w:r>
          </w:p>
        </w:tc>
        <w:tc>
          <w:tcPr>
            <w:tcW w:w="31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A1B7A" w14:textId="77777777" w:rsidR="00B5533A" w:rsidRDefault="00B5533A">
            <w:pPr>
              <w:pStyle w:val="Contenudetableau"/>
              <w:jc w:val="center"/>
            </w:pPr>
          </w:p>
          <w:p w14:paraId="0F9CB931" w14:textId="77777777" w:rsidR="00B5533A" w:rsidRDefault="00B5533A">
            <w:pPr>
              <w:pStyle w:val="Contenudetableau"/>
              <w:jc w:val="center"/>
            </w:pPr>
          </w:p>
          <w:p w14:paraId="0A79442D" w14:textId="77777777" w:rsidR="00B5533A" w:rsidRDefault="00F47CA5">
            <w:pPr>
              <w:pStyle w:val="Contenudetableau"/>
              <w:jc w:val="center"/>
            </w:pPr>
            <w:r>
              <w:t>(2)</w:t>
            </w:r>
          </w:p>
        </w:tc>
      </w:tr>
    </w:tbl>
    <w:p w14:paraId="51C2F1EF" w14:textId="77777777" w:rsidR="00B5533A" w:rsidRDefault="00B5533A">
      <w:pPr>
        <w:jc w:val="center"/>
        <w:rPr>
          <w:rFonts w:eastAsia="Times New Roman" w:cs="Times New Roman"/>
          <w:b/>
          <w:bCs/>
        </w:rPr>
      </w:pPr>
    </w:p>
    <w:p w14:paraId="3EC83F88" w14:textId="77777777" w:rsidR="00B5533A" w:rsidRDefault="00F47CA5">
      <w:pPr>
        <w:rPr>
          <w:sz w:val="20"/>
          <w:szCs w:val="20"/>
        </w:rPr>
      </w:pPr>
      <w:r>
        <w:rPr>
          <w:sz w:val="20"/>
          <w:szCs w:val="20"/>
        </w:rPr>
        <w:t xml:space="preserve">(1) Sigle de </w:t>
      </w:r>
      <w:r>
        <w:rPr>
          <w:sz w:val="20"/>
          <w:szCs w:val="20"/>
        </w:rPr>
        <w:t>l’État d’exportation : FR pour les autorisations délivrées par des autorités douanières françaises</w:t>
      </w:r>
    </w:p>
    <w:p w14:paraId="233A18DA" w14:textId="77777777" w:rsidR="00B5533A" w:rsidRDefault="00F47CA5">
      <w:r>
        <w:rPr>
          <w:sz w:val="20"/>
          <w:szCs w:val="20"/>
        </w:rPr>
        <w:lastRenderedPageBreak/>
        <w:t xml:space="preserve">(2) Numéro permettant l’identification de l’exportateur agréé délivré par le bureau d’exportation sur le modèle </w:t>
      </w:r>
      <w:r>
        <w:rPr>
          <w:i/>
          <w:iCs/>
          <w:sz w:val="20"/>
          <w:szCs w:val="20"/>
        </w:rPr>
        <w:t xml:space="preserve">FR000000/0000 </w:t>
      </w:r>
      <w:r>
        <w:rPr>
          <w:sz w:val="20"/>
          <w:szCs w:val="20"/>
        </w:rPr>
        <w:t>pour un exportateur agréé par l</w:t>
      </w:r>
      <w:r>
        <w:rPr>
          <w:sz w:val="20"/>
          <w:szCs w:val="20"/>
        </w:rPr>
        <w:t>es autorités douanières françaises</w:t>
      </w:r>
    </w:p>
    <w:p w14:paraId="06D831E0" w14:textId="77777777" w:rsidR="00B5533A" w:rsidRDefault="00B5533A">
      <w:pPr>
        <w:rPr>
          <w:b/>
          <w:bCs/>
          <w:sz w:val="20"/>
          <w:szCs w:val="20"/>
        </w:rPr>
      </w:pPr>
    </w:p>
    <w:p w14:paraId="2EFE0736" w14:textId="77777777" w:rsidR="00B5533A" w:rsidRDefault="00B5533A">
      <w:pPr>
        <w:rPr>
          <w:b/>
          <w:bCs/>
          <w:sz w:val="20"/>
          <w:szCs w:val="20"/>
        </w:rPr>
      </w:pPr>
    </w:p>
    <w:p w14:paraId="62677C3B" w14:textId="77777777" w:rsidR="00B5533A" w:rsidRDefault="00F47CA5">
      <w:r>
        <w:rPr>
          <w:b/>
          <w:bCs/>
        </w:rPr>
        <w:t>6) Engagements de l’exportateur</w:t>
      </w:r>
    </w:p>
    <w:p w14:paraId="3715C691" w14:textId="77777777" w:rsidR="00B5533A" w:rsidRDefault="00B5533A">
      <w:pPr>
        <w:rPr>
          <w:b/>
          <w:bCs/>
          <w:sz w:val="22"/>
          <w:szCs w:val="22"/>
        </w:rPr>
      </w:pPr>
    </w:p>
    <w:p w14:paraId="596F6810" w14:textId="77777777" w:rsidR="00B5533A" w:rsidRDefault="00F47CA5">
      <w:pPr>
        <w:rPr>
          <w:sz w:val="22"/>
          <w:szCs w:val="22"/>
        </w:rPr>
      </w:pPr>
      <w:r>
        <w:rPr>
          <w:sz w:val="22"/>
          <w:szCs w:val="22"/>
        </w:rPr>
        <w:tab/>
        <w:t>Je m’engage à présenter au service des douanes toute justification supplémentaire que celui-ci jugerait nécessaire en vue du contrôle des certificats qui seront établis sur la base de c</w:t>
      </w:r>
      <w:r>
        <w:rPr>
          <w:sz w:val="22"/>
          <w:szCs w:val="22"/>
        </w:rPr>
        <w:t>et agrément et à accepter, le cas échéant, tout contrôle par ledit service de ma comptabilité et des circonstances de la fabrication et de la commercialisation des marchandises susvisées.</w:t>
      </w:r>
    </w:p>
    <w:p w14:paraId="21F82147" w14:textId="77777777" w:rsidR="00B5533A" w:rsidRDefault="00B5533A">
      <w:pPr>
        <w:rPr>
          <w:sz w:val="22"/>
          <w:szCs w:val="22"/>
        </w:rPr>
      </w:pPr>
    </w:p>
    <w:p w14:paraId="4721771C" w14:textId="77777777" w:rsidR="00B5533A" w:rsidRDefault="00F47CA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Je m’engage à n’émettre des certificats A.TR. </w:t>
      </w:r>
      <w:proofErr w:type="spellStart"/>
      <w:r>
        <w:rPr>
          <w:sz w:val="22"/>
          <w:szCs w:val="22"/>
        </w:rPr>
        <w:t>préauthentifiés</w:t>
      </w:r>
      <w:proofErr w:type="spellEnd"/>
      <w:r>
        <w:rPr>
          <w:sz w:val="22"/>
          <w:szCs w:val="22"/>
        </w:rPr>
        <w:t xml:space="preserve"> que </w:t>
      </w:r>
      <w:r>
        <w:rPr>
          <w:sz w:val="22"/>
          <w:szCs w:val="22"/>
        </w:rPr>
        <w:t>pour les marchandises pour lesquelles je possède, au moment de l’émission, toutes les preuves ou éléments comptables nécessaires pour prouver leur mise en libre pratique dans l’Union européenne.</w:t>
      </w:r>
    </w:p>
    <w:p w14:paraId="69E35099" w14:textId="77777777" w:rsidR="00B5533A" w:rsidRDefault="00B5533A">
      <w:pPr>
        <w:rPr>
          <w:sz w:val="22"/>
          <w:szCs w:val="22"/>
        </w:rPr>
      </w:pPr>
    </w:p>
    <w:p w14:paraId="5097FF35" w14:textId="77777777" w:rsidR="00B5533A" w:rsidRDefault="00F47CA5">
      <w:pPr>
        <w:rPr>
          <w:sz w:val="22"/>
          <w:szCs w:val="22"/>
        </w:rPr>
      </w:pPr>
      <w:r>
        <w:rPr>
          <w:sz w:val="22"/>
          <w:szCs w:val="22"/>
        </w:rPr>
        <w:tab/>
        <w:t>J’assume la responsabilité totale de l’utilisation de cette</w:t>
      </w:r>
      <w:r>
        <w:rPr>
          <w:sz w:val="22"/>
          <w:szCs w:val="22"/>
        </w:rPr>
        <w:t xml:space="preserve"> autorisation notamment en cas d’usage incorrect.</w:t>
      </w:r>
    </w:p>
    <w:p w14:paraId="7226773B" w14:textId="77777777" w:rsidR="00B5533A" w:rsidRDefault="00B5533A">
      <w:pPr>
        <w:rPr>
          <w:sz w:val="22"/>
          <w:szCs w:val="22"/>
        </w:rPr>
      </w:pPr>
    </w:p>
    <w:p w14:paraId="48B9109D" w14:textId="77777777" w:rsidR="00B5533A" w:rsidRDefault="00F47CA5">
      <w:pPr>
        <w:rPr>
          <w:sz w:val="22"/>
          <w:szCs w:val="22"/>
        </w:rPr>
      </w:pPr>
      <w:r>
        <w:rPr>
          <w:sz w:val="22"/>
          <w:szCs w:val="22"/>
        </w:rPr>
        <w:tab/>
        <w:t>Je m’engage, en outre, dans le cas où le statut d’exportateur agréé me serait conféré à signaler spontanément au bureau de douane de délivrance de cet agrément tout changement dans mes sources d’approvisi</w:t>
      </w:r>
      <w:r>
        <w:rPr>
          <w:sz w:val="22"/>
          <w:szCs w:val="22"/>
        </w:rPr>
        <w:t>onnement ou mes procédés de fabrication susceptibles d’affecter la situation des marchandises au regard de l’accord d’union douanière UE/Turquie.</w:t>
      </w:r>
    </w:p>
    <w:p w14:paraId="7EBF2C60" w14:textId="77777777" w:rsidR="00B5533A" w:rsidRDefault="00B5533A">
      <w:pPr>
        <w:rPr>
          <w:sz w:val="22"/>
          <w:szCs w:val="22"/>
        </w:rPr>
      </w:pPr>
    </w:p>
    <w:p w14:paraId="07165ACF" w14:textId="77777777" w:rsidR="00B5533A" w:rsidRDefault="00B5533A">
      <w:pPr>
        <w:rPr>
          <w:sz w:val="22"/>
          <w:szCs w:val="22"/>
        </w:rPr>
      </w:pPr>
    </w:p>
    <w:p w14:paraId="7FA67B75" w14:textId="77777777" w:rsidR="00B5533A" w:rsidRDefault="00B5533A">
      <w:pPr>
        <w:rPr>
          <w:sz w:val="22"/>
          <w:szCs w:val="22"/>
        </w:rPr>
      </w:pPr>
    </w:p>
    <w:p w14:paraId="30DB238D" w14:textId="77777777" w:rsidR="00B5533A" w:rsidRDefault="00F47CA5">
      <w:pPr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EFAF5D" w14:textId="77777777" w:rsidR="00B5533A" w:rsidRDefault="00B5533A">
      <w:pPr>
        <w:rPr>
          <w:sz w:val="22"/>
          <w:szCs w:val="22"/>
        </w:rPr>
      </w:pPr>
    </w:p>
    <w:p w14:paraId="43276624" w14:textId="77777777" w:rsidR="00B5533A" w:rsidRDefault="00B5533A">
      <w:pPr>
        <w:rPr>
          <w:sz w:val="22"/>
          <w:szCs w:val="22"/>
        </w:rPr>
      </w:pPr>
    </w:p>
    <w:p w14:paraId="5986475F" w14:textId="77777777" w:rsidR="00B5533A" w:rsidRDefault="00B5533A">
      <w:pPr>
        <w:rPr>
          <w:sz w:val="22"/>
          <w:szCs w:val="22"/>
        </w:rPr>
      </w:pPr>
    </w:p>
    <w:p w14:paraId="0F6CEE9E" w14:textId="77777777" w:rsidR="00B5533A" w:rsidRDefault="00B5533A">
      <w:pPr>
        <w:rPr>
          <w:sz w:val="22"/>
          <w:szCs w:val="22"/>
        </w:rPr>
      </w:pPr>
    </w:p>
    <w:p w14:paraId="610AD47A" w14:textId="77777777" w:rsidR="00B5533A" w:rsidRDefault="00F47CA5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458678F" wp14:editId="2E89CFB6">
            <wp:simplePos x="0" y="0"/>
            <wp:positionH relativeFrom="column">
              <wp:align>center</wp:align>
            </wp:positionH>
            <wp:positionV relativeFrom="paragraph">
              <wp:posOffset>4730115</wp:posOffset>
            </wp:positionV>
            <wp:extent cx="1057910" cy="63436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de l’exportateur</w:t>
      </w:r>
    </w:p>
    <w:sectPr w:rsidR="00B5533A">
      <w:pgSz w:w="11906" w:h="16838"/>
      <w:pgMar w:top="1134" w:right="1134" w:bottom="1195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B9A2" w14:textId="77777777" w:rsidR="00F47CA5" w:rsidRDefault="00F47CA5">
      <w:r>
        <w:separator/>
      </w:r>
    </w:p>
  </w:endnote>
  <w:endnote w:type="continuationSeparator" w:id="0">
    <w:p w14:paraId="34F80E8E" w14:textId="77777777" w:rsidR="00F47CA5" w:rsidRDefault="00F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E999" w14:textId="77777777" w:rsidR="00F47CA5" w:rsidRDefault="00F47CA5">
      <w:r>
        <w:separator/>
      </w:r>
    </w:p>
  </w:footnote>
  <w:footnote w:type="continuationSeparator" w:id="0">
    <w:p w14:paraId="5F3AE5C6" w14:textId="77777777" w:rsidR="00F47CA5" w:rsidRDefault="00F47CA5">
      <w:r>
        <w:continuationSeparator/>
      </w:r>
    </w:p>
  </w:footnote>
  <w:footnote w:id="1">
    <w:p w14:paraId="1C3F3EFC" w14:textId="77777777" w:rsidR="00B5533A" w:rsidRDefault="00F47CA5">
      <w:pPr>
        <w:pStyle w:val="Notedebasdepage"/>
        <w:rPr>
          <w:sz w:val="18"/>
          <w:szCs w:val="18"/>
        </w:rPr>
      </w:pPr>
      <w:r>
        <w:rPr>
          <w:rStyle w:val="Caractresdenotedebasdepage"/>
        </w:rPr>
        <w:footnoteRef/>
      </w:r>
      <w:r>
        <w:rPr>
          <w:noProof/>
        </w:rPr>
        <w:drawing>
          <wp:inline distT="0" distB="0" distL="0" distR="0" wp14:anchorId="3117F291">
            <wp:extent cx="1057910" cy="6343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  <w:t xml:space="preserve">Article 11 de la </w:t>
      </w:r>
      <w:r>
        <w:rPr>
          <w:sz w:val="18"/>
          <w:szCs w:val="18"/>
        </w:rPr>
        <w:t>décision n° 1/2006 du comité de coopération douanière UE-Turquie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3A"/>
    <w:rsid w:val="00932970"/>
    <w:rsid w:val="00B5533A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167F"/>
  <w15:docId w15:val="{565F814B-AA8D-428C-B58B-D5BB8C7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NGUYEN THE</dc:creator>
  <dc:description/>
  <cp:lastModifiedBy>Madeleine NGUYEN THE</cp:lastModifiedBy>
  <cp:revision>2</cp:revision>
  <dcterms:created xsi:type="dcterms:W3CDTF">2020-08-29T06:51:00Z</dcterms:created>
  <dcterms:modified xsi:type="dcterms:W3CDTF">2020-08-29T06:51:00Z</dcterms:modified>
  <dc:language>fr-FR</dc:language>
</cp:coreProperties>
</file>